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47EB" w14:textId="77777777" w:rsidR="00642567" w:rsidRPr="000376EA" w:rsidRDefault="00642567" w:rsidP="007A63DF">
      <w:pPr>
        <w:tabs>
          <w:tab w:val="left" w:pos="7581"/>
        </w:tabs>
        <w:spacing w:line="276" w:lineRule="auto"/>
        <w:ind w:left="-57"/>
        <w:jc w:val="both"/>
        <w:rPr>
          <w:rFonts w:asciiTheme="minorHAnsi" w:hAnsiTheme="minorHAnsi" w:cstheme="minorHAnsi"/>
          <w:b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/>
          <w:sz w:val="20"/>
          <w:szCs w:val="20"/>
          <w:lang w:val="et-EE"/>
        </w:rPr>
        <w:tab/>
      </w:r>
    </w:p>
    <w:p w14:paraId="3A80B8D8" w14:textId="77777777" w:rsidR="00642567" w:rsidRPr="000376EA" w:rsidRDefault="00642567" w:rsidP="007A63DF">
      <w:pPr>
        <w:pStyle w:val="Siuntejoadresas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77401254" w14:textId="77777777" w:rsidR="00642567" w:rsidRPr="000376EA" w:rsidRDefault="00642567" w:rsidP="007A63DF">
      <w:pPr>
        <w:pStyle w:val="Siuntejoadresas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ab/>
      </w:r>
    </w:p>
    <w:p w14:paraId="700C14E0" w14:textId="77777777" w:rsidR="00642567" w:rsidRPr="000376EA" w:rsidRDefault="00642567" w:rsidP="007A63DF">
      <w:pPr>
        <w:pStyle w:val="Siuntejoadresas"/>
        <w:spacing w:line="276" w:lineRule="auto"/>
        <w:ind w:left="-57"/>
        <w:jc w:val="center"/>
        <w:rPr>
          <w:rFonts w:asciiTheme="minorHAnsi" w:hAnsiTheme="minorHAnsi" w:cstheme="minorHAnsi"/>
          <w:b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VOLIKIRI</w:t>
      </w:r>
    </w:p>
    <w:p w14:paraId="1A89D907" w14:textId="20DBDC7E" w:rsidR="00642567" w:rsidRPr="000376EA" w:rsidRDefault="00642567" w:rsidP="007A63DF">
      <w:pPr>
        <w:pStyle w:val="Siuntejoadresas"/>
        <w:spacing w:line="276" w:lineRule="auto"/>
        <w:ind w:left="-57"/>
        <w:jc w:val="right"/>
        <w:rPr>
          <w:rFonts w:asciiTheme="minorHAnsi" w:hAnsiTheme="minorHAnsi" w:cstheme="minorHAnsi"/>
          <w:b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Rae vald, 2</w:t>
      </w:r>
      <w:r w:rsidR="00732B4A">
        <w:rPr>
          <w:rFonts w:asciiTheme="minorHAnsi" w:hAnsiTheme="minorHAnsi" w:cstheme="minorHAnsi"/>
          <w:b/>
          <w:bCs/>
          <w:sz w:val="20"/>
          <w:szCs w:val="20"/>
          <w:lang w:val="et-EE"/>
        </w:rPr>
        <w:t>7.03</w:t>
      </w: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.2026</w:t>
      </w:r>
    </w:p>
    <w:p w14:paraId="35579A90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/>
          <w:bCs/>
          <w:sz w:val="20"/>
          <w:szCs w:val="20"/>
          <w:lang w:val="et-EE"/>
        </w:rPr>
      </w:pPr>
    </w:p>
    <w:p w14:paraId="7CD168EA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Sanitex OÜ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, registrikoodiga 11931003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(edaspidi </w:t>
      </w:r>
      <w:r w:rsidR="000376EA"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volitaja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)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, mida esindab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põhikirja alusel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juhatuse liige Marijus Jankūnas, volitab Sanitex OÜ kinnisvarahaldurit Thomas Oberg</w:t>
      </w:r>
      <w:r w:rsidR="006F50B1"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, 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isikukood</w:t>
      </w:r>
      <w:r w:rsidR="006F50B1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iga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36901060023</w:t>
      </w:r>
      <w:r w:rsidR="006F50B1"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(edaspidi </w:t>
      </w:r>
      <w:r w:rsidR="006F50B1"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voli</w:t>
      </w:r>
      <w:r w:rsidR="000376EA"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tatav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)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seoses alljärgnevate kinnistute ja kinnistutel asuvate ehitiste, rajatistega jms (edaspidi „</w:t>
      </w: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kinnistud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“):</w:t>
      </w:r>
    </w:p>
    <w:p w14:paraId="08B2DAB6" w14:textId="77777777" w:rsidR="00642567" w:rsidRPr="000376EA" w:rsidRDefault="00642567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Graniidi tee 1, Rae küla, Rae vald, Harju maakond, 75310</w:t>
      </w:r>
    </w:p>
    <w:p w14:paraId="507D3BC7" w14:textId="77777777" w:rsidR="00642567" w:rsidRPr="000376EA" w:rsidRDefault="00642567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Arukase tn 2, Pärnu linn, Pärnu linn, Pärnu maakond, 80047</w:t>
      </w:r>
    </w:p>
    <w:p w14:paraId="6F6B1BF4" w14:textId="77777777" w:rsidR="00642567" w:rsidRPr="000376EA" w:rsidRDefault="00642567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Vahuri tn 2, Lasnamäe linnaosa, Tallinn, Harju maakond, 11415</w:t>
      </w:r>
    </w:p>
    <w:p w14:paraId="7B1C5799" w14:textId="77777777" w:rsidR="00642567" w:rsidRPr="000376EA" w:rsidRDefault="00642567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Tuisu tn 30, Kristiine linnaosa, Tallinn, Harju maakond, 13415</w:t>
      </w:r>
    </w:p>
    <w:p w14:paraId="09598172" w14:textId="5C5E1640" w:rsidR="00642567" w:rsidRPr="000376EA" w:rsidRDefault="004632C7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>
        <w:rPr>
          <w:rFonts w:asciiTheme="minorHAnsi" w:hAnsiTheme="minorHAnsi" w:cstheme="minorHAnsi"/>
          <w:bCs/>
          <w:sz w:val="20"/>
          <w:szCs w:val="20"/>
          <w:lang w:val="et-EE"/>
        </w:rPr>
        <w:t>Spektri 1 ja Spektri 3</w:t>
      </w:r>
      <w:r w:rsidR="00642567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, Tartu linn, Tartu maakond, 50417</w:t>
      </w:r>
    </w:p>
    <w:p w14:paraId="49C7A571" w14:textId="77777777" w:rsidR="00642567" w:rsidRPr="000376EA" w:rsidRDefault="00642567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Volmre tn 22, Haabersti linnaosa, Tallinn, Harju maakond, 13516</w:t>
      </w:r>
    </w:p>
    <w:p w14:paraId="0B22AE48" w14:textId="77777777" w:rsidR="006F50B1" w:rsidRPr="000376EA" w:rsidRDefault="006F50B1" w:rsidP="007A63DF">
      <w:pPr>
        <w:pStyle w:val="Siuntejoadresas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Tallinna mnt 71, Narva linn, Pähklimäe linnaosa, Ida-Viru maakond, 20606</w:t>
      </w:r>
    </w:p>
    <w:p w14:paraId="4C84A58C" w14:textId="77777777" w:rsidR="00642567" w:rsidRPr="000376EA" w:rsidRDefault="00642567" w:rsidP="007A63DF">
      <w:pPr>
        <w:pStyle w:val="Siuntejoadresas"/>
        <w:spacing w:line="276" w:lineRule="auto"/>
        <w:ind w:left="303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17CFB7D7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teostama volitaja nimel järgnevaid toiminguid:</w:t>
      </w:r>
    </w:p>
    <w:p w14:paraId="16CC6DA1" w14:textId="77777777" w:rsidR="000376EA" w:rsidRPr="000376EA" w:rsidRDefault="000376EA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3B9667A5" w14:textId="77777777" w:rsidR="00642567" w:rsidRPr="000376EA" w:rsidRDefault="00642567" w:rsidP="007A63DF">
      <w:pPr>
        <w:pStyle w:val="Siuntejoadresas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esindama </w:t>
      </w:r>
      <w:r w:rsidR="006F50B1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v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olitajat suhetes kolmandate isikutega, sealhulgas läbirääkimistel hankijate, töövõtjate, teenuseosutajate, avalik-õiguslik juriidiliste isikute ja muude isikutega;</w:t>
      </w:r>
    </w:p>
    <w:p w14:paraId="1412FA96" w14:textId="77777777" w:rsidR="006F50B1" w:rsidRPr="000376EA" w:rsidRDefault="006F50B1" w:rsidP="007A63DF">
      <w:pPr>
        <w:pStyle w:val="Siuntejoadresas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esindama volitajat seoses kinnistute planeerimise, projekteerimise, rekonstrueerimise, ehitamise jmt töödega, sh võtta pakkumisi, osaleda läbirääkimistel, teha järelpärimisi, tellida kokkulepitud töid, osaleda detailplaneeringu menetlemise protsessis, osaleda liitumis- ja tarbimislepingute jm lepingute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läbirääkimistel, esitada liitumistaotlusi ning muude vajalike toimingute ja tööde tegemisel;</w:t>
      </w:r>
    </w:p>
    <w:p w14:paraId="37241792" w14:textId="77777777" w:rsidR="006F50B1" w:rsidRPr="000376EA" w:rsidRDefault="006F50B1" w:rsidP="007A63DF">
      <w:pPr>
        <w:pStyle w:val="Siuntejoadresas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esindama volitajat suhtlemises ja kogu asjaajamises Päästeametiga kinnistute osas, sh osaleda läbirääkimistel, teha järelpärimisi, teostada toiminguid Päästeameti kontrollide läbiviimisel ning muude vajalike toimingute ja tööde tegemisel;</w:t>
      </w:r>
    </w:p>
    <w:p w14:paraId="7EA91606" w14:textId="77777777" w:rsidR="006F50B1" w:rsidRPr="000376EA" w:rsidRDefault="006F50B1" w:rsidP="007A63DF">
      <w:pPr>
        <w:pStyle w:val="Siuntejoadresas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teostama omal äranägemisel muid toiminguid, mis on vajalikud või sobilikud 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volituse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täitmiseks või seotud volitusega ning volitaja esindamiseks volitajale seadusega antud õiguste piires.</w:t>
      </w:r>
    </w:p>
    <w:p w14:paraId="37BEEA27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3229AB51" w14:textId="77777777" w:rsidR="00642567" w:rsidRPr="000376EA" w:rsidRDefault="006F50B1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Käesoleva volikirjaga ei anta 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volitatavale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õigust 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volitaja nimel lepinguid 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allkirjastada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.</w:t>
      </w:r>
    </w:p>
    <w:p w14:paraId="039E1167" w14:textId="77777777" w:rsidR="000376EA" w:rsidRPr="000376EA" w:rsidRDefault="000376EA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620E6120" w14:textId="77777777" w:rsidR="00642567" w:rsidRPr="000376EA" w:rsidRDefault="00642567" w:rsidP="007A63DF">
      <w:pPr>
        <w:pStyle w:val="Siuntejoadresas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 xml:space="preserve">Volituse piirangud: </w:t>
      </w:r>
    </w:p>
    <w:p w14:paraId="5CB0F81E" w14:textId="77777777" w:rsidR="00642567" w:rsidRPr="000376EA" w:rsidRDefault="00642567" w:rsidP="007A63DF">
      <w:pPr>
        <w:pStyle w:val="Siuntejoadresa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Volikiri on antud edasivolitamise õiguseta. </w:t>
      </w:r>
    </w:p>
    <w:p w14:paraId="0C2B7B88" w14:textId="77777777" w:rsidR="00642567" w:rsidRPr="000376EA" w:rsidRDefault="00642567" w:rsidP="007A63DF">
      <w:pPr>
        <w:pStyle w:val="Siuntejoadresas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7B2EC1B5" w14:textId="77777777" w:rsidR="00642567" w:rsidRPr="000376EA" w:rsidRDefault="00642567" w:rsidP="007A63DF">
      <w:pPr>
        <w:pStyle w:val="Siuntejoadresas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 xml:space="preserve">Volituse kehtivus: </w:t>
      </w:r>
    </w:p>
    <w:p w14:paraId="4BCA2A86" w14:textId="77777777" w:rsidR="00642567" w:rsidRPr="000376EA" w:rsidRDefault="00642567" w:rsidP="007A63DF">
      <w:pPr>
        <w:pStyle w:val="Siuntejoadresa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Volitus kehtib alates volikirja allkirjastamisest kuni </w:t>
      </w:r>
      <w:r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31.12.202</w:t>
      </w:r>
      <w:r w:rsidR="000376EA" w:rsidRPr="000376EA">
        <w:rPr>
          <w:rFonts w:asciiTheme="minorHAnsi" w:hAnsiTheme="minorHAnsi" w:cstheme="minorHAnsi"/>
          <w:b/>
          <w:bCs/>
          <w:sz w:val="20"/>
          <w:szCs w:val="20"/>
          <w:lang w:val="et-EE"/>
        </w:rPr>
        <w:t>7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või kuni volituse tagasivõtmiseni 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volitaja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poolt.</w:t>
      </w:r>
    </w:p>
    <w:p w14:paraId="25CE3491" w14:textId="77777777" w:rsidR="00642567" w:rsidRPr="000376EA" w:rsidRDefault="00642567" w:rsidP="007A63DF">
      <w:pPr>
        <w:pStyle w:val="Siuntejoadresas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Töölepingu 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lõppemise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korral enne nimetatud kuupäeva kaotab volikiri kehtivuse töölepingu </w:t>
      </w:r>
      <w:r w:rsidR="000376EA" w:rsidRPr="000376EA">
        <w:rPr>
          <w:rFonts w:asciiTheme="minorHAnsi" w:hAnsiTheme="minorHAnsi" w:cstheme="minorHAnsi"/>
          <w:bCs/>
          <w:sz w:val="20"/>
          <w:szCs w:val="20"/>
          <w:lang w:val="et-EE"/>
        </w:rPr>
        <w:t>lõppemise</w: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 kuupäeval.</w:t>
      </w:r>
    </w:p>
    <w:p w14:paraId="72C36900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</w:p>
    <w:p w14:paraId="4DA02C65" w14:textId="77777777" w:rsid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i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i/>
          <w:sz w:val="20"/>
          <w:szCs w:val="20"/>
          <w:lang w:val="et-EE"/>
        </w:rPr>
        <w:t>/allkirjastatud digitaalselt</w:t>
      </w:r>
    </w:p>
    <w:p w14:paraId="14D4013A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i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noProof/>
          <w:sz w:val="20"/>
          <w:szCs w:val="20"/>
          <w:lang w:val="et-E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C6BA51" wp14:editId="57E6B5DA">
                <wp:simplePos x="0" y="0"/>
                <wp:positionH relativeFrom="page">
                  <wp:posOffset>723900</wp:posOffset>
                </wp:positionH>
                <wp:positionV relativeFrom="paragraph">
                  <wp:posOffset>138627</wp:posOffset>
                </wp:positionV>
                <wp:extent cx="1962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E6F6" id="Graphic 2" o:spid="_x0000_s1026" style="position:absolute;margin-left:57pt;margin-top:10.9pt;width:15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" path="m,l1962150,e" filled="f">
                <v:path arrowok="t"/>
                <w10:wrap type="topAndBottom" anchorx="page"/>
              </v:shape>
            </w:pict>
          </mc:Fallback>
        </mc:AlternateContent>
      </w: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>Marijus Jankūnas</w:t>
      </w:r>
    </w:p>
    <w:p w14:paraId="243FBC14" w14:textId="77777777" w:rsidR="00642567" w:rsidRPr="000376EA" w:rsidRDefault="00642567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Cs/>
          <w:sz w:val="20"/>
          <w:szCs w:val="20"/>
          <w:lang w:val="et-EE"/>
        </w:rPr>
      </w:pPr>
      <w:r w:rsidRPr="000376EA">
        <w:rPr>
          <w:rFonts w:asciiTheme="minorHAnsi" w:hAnsiTheme="minorHAnsi" w:cstheme="minorHAnsi"/>
          <w:bCs/>
          <w:sz w:val="20"/>
          <w:szCs w:val="20"/>
          <w:lang w:val="et-EE"/>
        </w:rPr>
        <w:t xml:space="preserve">Juhatuse liige </w:t>
      </w:r>
    </w:p>
    <w:p w14:paraId="3C1F12F9" w14:textId="77777777" w:rsidR="008E2BAF" w:rsidRPr="000376EA" w:rsidRDefault="008E2BAF" w:rsidP="007A63DF">
      <w:pPr>
        <w:pStyle w:val="Siuntejoadresas"/>
        <w:spacing w:line="276" w:lineRule="auto"/>
        <w:ind w:left="-57"/>
        <w:jc w:val="both"/>
        <w:rPr>
          <w:rFonts w:asciiTheme="minorHAnsi" w:hAnsiTheme="minorHAnsi" w:cstheme="minorHAnsi"/>
          <w:b/>
          <w:bCs/>
          <w:sz w:val="20"/>
          <w:szCs w:val="20"/>
          <w:lang w:val="et-EE"/>
        </w:rPr>
      </w:pPr>
    </w:p>
    <w:sectPr w:rsidR="008E2BAF" w:rsidRPr="000376EA" w:rsidSect="00C41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47" w:right="1416" w:bottom="567" w:left="1197" w:header="39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0FE3" w14:textId="77777777" w:rsidR="00E50804" w:rsidRDefault="00E50804">
      <w:r>
        <w:separator/>
      </w:r>
    </w:p>
  </w:endnote>
  <w:endnote w:type="continuationSeparator" w:id="0">
    <w:p w14:paraId="21CB3588" w14:textId="77777777" w:rsidR="00E50804" w:rsidRDefault="00E5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5422" w14:textId="77777777" w:rsidR="008E2BAF" w:rsidRDefault="008E2BAF" w:rsidP="00C41A3D">
    <w:pPr>
      <w:pBdr>
        <w:bottom w:val="single" w:sz="12" w:space="1" w:color="FF0000"/>
      </w:pBdr>
    </w:pPr>
  </w:p>
  <w:tbl>
    <w:tblPr>
      <w:tblW w:w="9854" w:type="dxa"/>
      <w:tblInd w:w="-108" w:type="dxa"/>
      <w:tblLook w:val="01E0" w:firstRow="1" w:lastRow="1" w:firstColumn="1" w:lastColumn="1" w:noHBand="0" w:noVBand="0"/>
    </w:tblPr>
    <w:tblGrid>
      <w:gridCol w:w="2958"/>
      <w:gridCol w:w="3876"/>
      <w:gridCol w:w="3020"/>
    </w:tblGrid>
    <w:tr w:rsidR="00C41A3D" w14:paraId="7DEC8FDE" w14:textId="77777777" w:rsidTr="002324E7">
      <w:tc>
        <w:tcPr>
          <w:tcW w:w="2958" w:type="dxa"/>
        </w:tcPr>
        <w:p w14:paraId="6DDD84A6" w14:textId="77777777" w:rsidR="008E2BAF" w:rsidRDefault="008E2BAF" w:rsidP="00C41A3D">
          <w:pPr>
            <w:rPr>
              <w:rFonts w:ascii="Arial" w:hAnsi="Arial" w:cs="Arial"/>
              <w:b/>
              <w:i/>
              <w:sz w:val="16"/>
              <w:szCs w:val="16"/>
              <w:lang w:val="lt-LT"/>
            </w:rPr>
          </w:pPr>
        </w:p>
        <w:p w14:paraId="6636CE83" w14:textId="77777777" w:rsidR="008E2BAF" w:rsidRDefault="007A63DF" w:rsidP="00C41A3D">
          <w:pPr>
            <w:rPr>
              <w:rFonts w:ascii="Arial" w:hAnsi="Arial" w:cs="Arial"/>
              <w:b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lt-LT"/>
            </w:rPr>
            <w:t>Sanitex OÜ</w:t>
          </w:r>
        </w:p>
        <w:p w14:paraId="5F9D5B51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>Registrikood 11931003</w:t>
          </w:r>
        </w:p>
        <w:p w14:paraId="32C52990" w14:textId="77777777" w:rsidR="008E2BAF" w:rsidRPr="00B1269B" w:rsidRDefault="007A63DF" w:rsidP="00C41A3D">
          <w:pPr>
            <w:rPr>
              <w:rFonts w:ascii="Arial" w:hAnsi="Arial" w:cs="Arial"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>KMKR No. EE101376895</w:t>
          </w:r>
        </w:p>
      </w:tc>
      <w:tc>
        <w:tcPr>
          <w:tcW w:w="3876" w:type="dxa"/>
        </w:tcPr>
        <w:p w14:paraId="50D84BCF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</w:p>
        <w:p w14:paraId="14E11D84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 xml:space="preserve">Graniidi tee 1, Rae küla, Rae vald, 75310 Harjumaa </w:t>
          </w:r>
        </w:p>
        <w:p w14:paraId="1B361836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>Tel. (372) 62 26 399, fax (372) 62 26 366</w:t>
          </w:r>
        </w:p>
        <w:p w14:paraId="054B9F7F" w14:textId="77777777" w:rsidR="008E2BAF" w:rsidRPr="0080727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 xml:space="preserve">E-mail: </w:t>
          </w:r>
          <w:hyperlink r:id="rId1" w:history="1">
            <w:r w:rsidRPr="004C5AA7">
              <w:rPr>
                <w:rStyle w:val="Hyperlink"/>
                <w:rFonts w:ascii="Arial" w:hAnsi="Arial" w:cs="Arial"/>
                <w:i/>
                <w:sz w:val="16"/>
                <w:szCs w:val="16"/>
                <w:lang w:val="lt-LT"/>
              </w:rPr>
              <w:t>sanitex.estonia</w:t>
            </w:r>
            <w:r w:rsidRPr="004C5AA7">
              <w:rPr>
                <w:rStyle w:val="Hyperlink"/>
                <w:rFonts w:ascii="Arial" w:hAnsi="Arial" w:cs="Arial"/>
                <w:i/>
                <w:sz w:val="16"/>
                <w:szCs w:val="16"/>
                <w:lang w:val="en-US"/>
              </w:rPr>
              <w:t>@sanitex.eu</w:t>
            </w:r>
          </w:hyperlink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  <w:r w:rsidRPr="007148E6">
            <w:rPr>
              <w:rFonts w:ascii="Arial" w:hAnsi="Arial" w:cs="Arial"/>
              <w:i/>
              <w:sz w:val="16"/>
              <w:szCs w:val="16"/>
              <w:lang w:val="en-US"/>
            </w:rPr>
            <w:t>www.sanitex</w:t>
          </w:r>
          <w:r>
            <w:rPr>
              <w:rFonts w:ascii="Arial" w:hAnsi="Arial" w:cs="Arial"/>
              <w:i/>
              <w:sz w:val="16"/>
              <w:szCs w:val="16"/>
              <w:lang w:val="en-US"/>
            </w:rPr>
            <w:t>.ee</w:t>
          </w:r>
        </w:p>
      </w:tc>
      <w:tc>
        <w:tcPr>
          <w:tcW w:w="3020" w:type="dxa"/>
        </w:tcPr>
        <w:p w14:paraId="41327060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   </w:t>
          </w:r>
        </w:p>
        <w:p w14:paraId="470DF747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Arvelduskonto </w:t>
          </w:r>
          <w:r w:rsidRPr="00D7547E">
            <w:rPr>
              <w:rFonts w:ascii="Arial" w:hAnsi="Arial" w:cs="Arial"/>
              <w:i/>
              <w:sz w:val="16"/>
              <w:szCs w:val="16"/>
              <w:lang w:val="en-US"/>
            </w:rPr>
            <w:t>10220113947011</w:t>
          </w:r>
          <w:r w:rsidRPr="00ED66C5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  <w:p w14:paraId="7DD447EA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>SEB pa</w:t>
          </w:r>
          <w:r w:rsidRPr="00ED66C5">
            <w:rPr>
              <w:rFonts w:ascii="Arial" w:hAnsi="Arial" w:cs="Arial"/>
              <w:i/>
              <w:sz w:val="16"/>
              <w:szCs w:val="16"/>
              <w:lang w:val="en-US"/>
            </w:rPr>
            <w:t>nk</w:t>
          </w:r>
        </w:p>
        <w:p w14:paraId="53D7D624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ED66C5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IBAN: </w:t>
          </w:r>
          <w:r w:rsidRPr="00D7547E">
            <w:rPr>
              <w:rFonts w:ascii="Arial" w:hAnsi="Arial" w:cs="Arial"/>
              <w:i/>
              <w:sz w:val="16"/>
              <w:szCs w:val="16"/>
              <w:lang w:val="en-US"/>
            </w:rPr>
            <w:t>EE261010220113947011</w:t>
          </w:r>
        </w:p>
        <w:p w14:paraId="1A3EFFEB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</w:p>
      </w:tc>
    </w:tr>
    <w:tr w:rsidR="00C41A3D" w14:paraId="3C666C95" w14:textId="77777777" w:rsidTr="002324E7">
      <w:tc>
        <w:tcPr>
          <w:tcW w:w="2958" w:type="dxa"/>
        </w:tcPr>
        <w:p w14:paraId="77582C02" w14:textId="77777777" w:rsidR="008E2BAF" w:rsidRDefault="008E2BAF" w:rsidP="00C41A3D">
          <w:pPr>
            <w:rPr>
              <w:rFonts w:ascii="Arial" w:hAnsi="Arial" w:cs="Arial"/>
              <w:b/>
              <w:i/>
              <w:sz w:val="16"/>
              <w:szCs w:val="16"/>
              <w:lang w:val="lt-LT"/>
            </w:rPr>
          </w:pPr>
        </w:p>
      </w:tc>
      <w:tc>
        <w:tcPr>
          <w:tcW w:w="3876" w:type="dxa"/>
        </w:tcPr>
        <w:p w14:paraId="0C9D4C61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</w:p>
      </w:tc>
      <w:tc>
        <w:tcPr>
          <w:tcW w:w="3020" w:type="dxa"/>
        </w:tcPr>
        <w:p w14:paraId="0987DE43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</w:p>
      </w:tc>
    </w:tr>
  </w:tbl>
  <w:p w14:paraId="40606B77" w14:textId="77777777" w:rsidR="008E2BAF" w:rsidRDefault="008E2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D8B" w14:textId="77777777" w:rsidR="008E2BAF" w:rsidRDefault="008E2BAF" w:rsidP="00C41A3D">
    <w:pPr>
      <w:pBdr>
        <w:bottom w:val="single" w:sz="12" w:space="1" w:color="FF0000"/>
      </w:pBdr>
    </w:pPr>
  </w:p>
  <w:tbl>
    <w:tblPr>
      <w:tblW w:w="9854" w:type="dxa"/>
      <w:tblInd w:w="-108" w:type="dxa"/>
      <w:tblLook w:val="01E0" w:firstRow="1" w:lastRow="1" w:firstColumn="1" w:lastColumn="1" w:noHBand="0" w:noVBand="0"/>
    </w:tblPr>
    <w:tblGrid>
      <w:gridCol w:w="2958"/>
      <w:gridCol w:w="3876"/>
      <w:gridCol w:w="3020"/>
    </w:tblGrid>
    <w:tr w:rsidR="00C41A3D" w14:paraId="6AFB88D9" w14:textId="77777777" w:rsidTr="002324E7">
      <w:tc>
        <w:tcPr>
          <w:tcW w:w="2958" w:type="dxa"/>
        </w:tcPr>
        <w:p w14:paraId="6AFD69BA" w14:textId="77777777" w:rsidR="008E2BAF" w:rsidRDefault="008E2BAF" w:rsidP="00C41A3D">
          <w:pPr>
            <w:rPr>
              <w:rFonts w:ascii="Arial" w:hAnsi="Arial" w:cs="Arial"/>
              <w:b/>
              <w:i/>
              <w:sz w:val="16"/>
              <w:szCs w:val="16"/>
              <w:lang w:val="lt-LT"/>
            </w:rPr>
          </w:pPr>
        </w:p>
        <w:p w14:paraId="16CDE4B5" w14:textId="77777777" w:rsidR="008E2BAF" w:rsidRDefault="007A63DF" w:rsidP="00C41A3D">
          <w:pPr>
            <w:rPr>
              <w:rFonts w:ascii="Arial" w:hAnsi="Arial" w:cs="Arial"/>
              <w:b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lt-LT"/>
            </w:rPr>
            <w:t>Sanitex OÜ</w:t>
          </w:r>
        </w:p>
        <w:p w14:paraId="73CBA906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>Registrikood 11931003</w:t>
          </w:r>
        </w:p>
        <w:p w14:paraId="67205100" w14:textId="77777777" w:rsidR="008E2BAF" w:rsidRPr="00B1269B" w:rsidRDefault="007A63DF" w:rsidP="00C41A3D">
          <w:pPr>
            <w:rPr>
              <w:rFonts w:ascii="Arial" w:hAnsi="Arial" w:cs="Arial"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>KMKR No. EE101376895</w:t>
          </w:r>
        </w:p>
      </w:tc>
      <w:tc>
        <w:tcPr>
          <w:tcW w:w="3876" w:type="dxa"/>
        </w:tcPr>
        <w:p w14:paraId="5DD056B9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</w:p>
        <w:p w14:paraId="1C9BDC5D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 xml:space="preserve">Graniidi tee 1, Rae küla, Rae vald, 75310 Harjumaa </w:t>
          </w:r>
        </w:p>
        <w:p w14:paraId="22619781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>Tel. (372) 62 26 399, fax (372) 62 26 366</w:t>
          </w:r>
        </w:p>
        <w:p w14:paraId="14FE00CA" w14:textId="77777777" w:rsidR="008E2BAF" w:rsidRPr="0080727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lt-LT"/>
            </w:rPr>
            <w:t xml:space="preserve">E-mail: </w:t>
          </w:r>
          <w:hyperlink r:id="rId1" w:history="1">
            <w:r w:rsidRPr="004C5AA7">
              <w:rPr>
                <w:rStyle w:val="Hyperlink"/>
                <w:rFonts w:ascii="Arial" w:hAnsi="Arial" w:cs="Arial"/>
                <w:i/>
                <w:sz w:val="16"/>
                <w:szCs w:val="16"/>
                <w:lang w:val="lt-LT"/>
              </w:rPr>
              <w:t>sanitex.estonia</w:t>
            </w:r>
            <w:r w:rsidRPr="004C5AA7">
              <w:rPr>
                <w:rStyle w:val="Hyperlink"/>
                <w:rFonts w:ascii="Arial" w:hAnsi="Arial" w:cs="Arial"/>
                <w:i/>
                <w:sz w:val="16"/>
                <w:szCs w:val="16"/>
                <w:lang w:val="en-US"/>
              </w:rPr>
              <w:t>@sanitex.eu</w:t>
            </w:r>
          </w:hyperlink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  <w:r w:rsidRPr="007148E6">
            <w:rPr>
              <w:rFonts w:ascii="Arial" w:hAnsi="Arial" w:cs="Arial"/>
              <w:i/>
              <w:sz w:val="16"/>
              <w:szCs w:val="16"/>
              <w:lang w:val="en-US"/>
            </w:rPr>
            <w:t>www.sanitex</w:t>
          </w:r>
          <w:r>
            <w:rPr>
              <w:rFonts w:ascii="Arial" w:hAnsi="Arial" w:cs="Arial"/>
              <w:i/>
              <w:sz w:val="16"/>
              <w:szCs w:val="16"/>
              <w:lang w:val="en-US"/>
            </w:rPr>
            <w:t>.ee</w:t>
          </w:r>
        </w:p>
      </w:tc>
      <w:tc>
        <w:tcPr>
          <w:tcW w:w="3020" w:type="dxa"/>
        </w:tcPr>
        <w:p w14:paraId="6F70FF73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   </w:t>
          </w:r>
        </w:p>
        <w:p w14:paraId="5D04D636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Arvelduskonto </w:t>
          </w:r>
          <w:r w:rsidRPr="00D7547E">
            <w:rPr>
              <w:rFonts w:ascii="Arial" w:hAnsi="Arial" w:cs="Arial"/>
              <w:i/>
              <w:sz w:val="16"/>
              <w:szCs w:val="16"/>
              <w:lang w:val="en-US"/>
            </w:rPr>
            <w:t>10220113947011</w:t>
          </w:r>
          <w:r w:rsidRPr="00ED66C5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  <w:p w14:paraId="1D9AC424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i/>
              <w:sz w:val="16"/>
              <w:szCs w:val="16"/>
              <w:lang w:val="en-US"/>
            </w:rPr>
            <w:t>SEB pa</w:t>
          </w:r>
          <w:r w:rsidRPr="00ED66C5">
            <w:rPr>
              <w:rFonts w:ascii="Arial" w:hAnsi="Arial" w:cs="Arial"/>
              <w:i/>
              <w:sz w:val="16"/>
              <w:szCs w:val="16"/>
              <w:lang w:val="en-US"/>
            </w:rPr>
            <w:t>nk</w:t>
          </w:r>
        </w:p>
        <w:p w14:paraId="5563497B" w14:textId="77777777" w:rsidR="008E2BAF" w:rsidRDefault="007A63D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ED66C5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IBAN: </w:t>
          </w:r>
          <w:r w:rsidRPr="00D7547E">
            <w:rPr>
              <w:rFonts w:ascii="Arial" w:hAnsi="Arial" w:cs="Arial"/>
              <w:i/>
              <w:sz w:val="16"/>
              <w:szCs w:val="16"/>
              <w:lang w:val="en-US"/>
            </w:rPr>
            <w:t>EE261010220113947011</w:t>
          </w:r>
        </w:p>
        <w:p w14:paraId="5D06DA8F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</w:p>
      </w:tc>
    </w:tr>
    <w:tr w:rsidR="00C41A3D" w14:paraId="567285AB" w14:textId="77777777" w:rsidTr="002324E7">
      <w:tc>
        <w:tcPr>
          <w:tcW w:w="2958" w:type="dxa"/>
        </w:tcPr>
        <w:p w14:paraId="4EBDD20F" w14:textId="77777777" w:rsidR="008E2BAF" w:rsidRDefault="008E2BAF" w:rsidP="00C41A3D">
          <w:pPr>
            <w:rPr>
              <w:rFonts w:ascii="Arial" w:hAnsi="Arial" w:cs="Arial"/>
              <w:b/>
              <w:i/>
              <w:sz w:val="16"/>
              <w:szCs w:val="16"/>
              <w:lang w:val="lt-LT"/>
            </w:rPr>
          </w:pPr>
        </w:p>
      </w:tc>
      <w:tc>
        <w:tcPr>
          <w:tcW w:w="3876" w:type="dxa"/>
        </w:tcPr>
        <w:p w14:paraId="63307292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lt-LT"/>
            </w:rPr>
          </w:pPr>
        </w:p>
      </w:tc>
      <w:tc>
        <w:tcPr>
          <w:tcW w:w="3020" w:type="dxa"/>
        </w:tcPr>
        <w:p w14:paraId="54A8452C" w14:textId="77777777" w:rsidR="008E2BAF" w:rsidRDefault="008E2BAF" w:rsidP="00C41A3D">
          <w:pPr>
            <w:rPr>
              <w:rFonts w:ascii="Arial" w:hAnsi="Arial" w:cs="Arial"/>
              <w:i/>
              <w:sz w:val="16"/>
              <w:szCs w:val="16"/>
              <w:lang w:val="en-US"/>
            </w:rPr>
          </w:pPr>
        </w:p>
      </w:tc>
    </w:tr>
  </w:tbl>
  <w:p w14:paraId="027EE56A" w14:textId="77777777" w:rsidR="008E2BAF" w:rsidRDefault="008E2BAF" w:rsidP="00C41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A3C4" w14:textId="77777777" w:rsidR="00E50804" w:rsidRDefault="00E50804">
      <w:r>
        <w:separator/>
      </w:r>
    </w:p>
  </w:footnote>
  <w:footnote w:type="continuationSeparator" w:id="0">
    <w:p w14:paraId="207B32FF" w14:textId="77777777" w:rsidR="00E50804" w:rsidRDefault="00E5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52EC" w14:textId="77777777" w:rsidR="008E2BAF" w:rsidRPr="00545CFB" w:rsidRDefault="007A63DF" w:rsidP="00EB3C0C">
    <w:pPr>
      <w:pStyle w:val="Header"/>
      <w:rPr>
        <w:sz w:val="22"/>
        <w:szCs w:val="22"/>
        <w:lang w:val="et-EE"/>
      </w:rPr>
    </w:pPr>
    <w:r>
      <w:rPr>
        <w:sz w:val="22"/>
        <w:szCs w:val="22"/>
        <w:lang w:val="et-EE"/>
      </w:rPr>
      <w:t xml:space="preserve">                                    </w:t>
    </w:r>
    <w:r>
      <w:rPr>
        <w:noProof/>
        <w:sz w:val="22"/>
        <w:szCs w:val="22"/>
        <w:lang w:val="et-EE" w:eastAsia="et-E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1E69" w14:textId="77777777" w:rsidR="008E2BAF" w:rsidRDefault="007A63DF" w:rsidP="00C41A3D">
    <w:pPr>
      <w:pStyle w:val="Header"/>
      <w:jc w:val="right"/>
    </w:pPr>
    <w:r>
      <w:rPr>
        <w:noProof/>
        <w:lang w:val="et-EE" w:eastAsia="et-EE"/>
      </w:rPr>
      <w:drawing>
        <wp:inline distT="0" distB="0" distL="0" distR="0" wp14:anchorId="4E3410FC" wp14:editId="3E7C6D16">
          <wp:extent cx="1397957" cy="641444"/>
          <wp:effectExtent l="0" t="0" r="0" b="635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teekond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542" cy="658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  <w:r>
      <w:rPr>
        <w:noProof/>
        <w:lang w:val="et-EE" w:eastAsia="et-EE"/>
      </w:rPr>
      <w:drawing>
        <wp:inline distT="0" distB="0" distL="0" distR="0" wp14:anchorId="4671C127" wp14:editId="150BDF0B">
          <wp:extent cx="1720465" cy="518615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sloganiga mus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694" cy="539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B93"/>
    <w:multiLevelType w:val="hybridMultilevel"/>
    <w:tmpl w:val="E3E2E024"/>
    <w:lvl w:ilvl="0" w:tplc="D556E98A">
      <w:start w:val="4"/>
      <w:numFmt w:val="bullet"/>
      <w:lvlText w:val=""/>
      <w:lvlJc w:val="left"/>
      <w:pPr>
        <w:ind w:left="303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6138646E"/>
    <w:multiLevelType w:val="hybridMultilevel"/>
    <w:tmpl w:val="2DB4987A"/>
    <w:lvl w:ilvl="0" w:tplc="0896DA88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708D0E51"/>
    <w:multiLevelType w:val="multilevel"/>
    <w:tmpl w:val="D9C2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97858"/>
    <w:multiLevelType w:val="hybridMultilevel"/>
    <w:tmpl w:val="AB765564"/>
    <w:lvl w:ilvl="0" w:tplc="25B017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77497A95"/>
    <w:multiLevelType w:val="multilevel"/>
    <w:tmpl w:val="FAA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969976">
    <w:abstractNumId w:val="1"/>
  </w:num>
  <w:num w:numId="2" w16cid:durableId="1787772129">
    <w:abstractNumId w:val="2"/>
  </w:num>
  <w:num w:numId="3" w16cid:durableId="341473522">
    <w:abstractNumId w:val="4"/>
  </w:num>
  <w:num w:numId="4" w16cid:durableId="574708452">
    <w:abstractNumId w:val="0"/>
  </w:num>
  <w:num w:numId="5" w16cid:durableId="102763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67"/>
    <w:rsid w:val="00013B86"/>
    <w:rsid w:val="000376EA"/>
    <w:rsid w:val="00160991"/>
    <w:rsid w:val="002B4B82"/>
    <w:rsid w:val="004632C7"/>
    <w:rsid w:val="00642567"/>
    <w:rsid w:val="006F50B1"/>
    <w:rsid w:val="00732B4A"/>
    <w:rsid w:val="007A57E1"/>
    <w:rsid w:val="007A63DF"/>
    <w:rsid w:val="008E2BAF"/>
    <w:rsid w:val="00986EAF"/>
    <w:rsid w:val="00C55371"/>
    <w:rsid w:val="00E50804"/>
    <w:rsid w:val="00E647FA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140C"/>
  <w15:chartTrackingRefBased/>
  <w15:docId w15:val="{BB1314FE-585F-4E29-BE32-E732C5FC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42567"/>
    <w:rPr>
      <w:color w:val="0000FF"/>
      <w:u w:val="single"/>
    </w:rPr>
  </w:style>
  <w:style w:type="paragraph" w:customStyle="1" w:styleId="Siuntejoadresas">
    <w:name w:val="Siuntejo adresas"/>
    <w:basedOn w:val="Normal"/>
    <w:rsid w:val="00642567"/>
    <w:rPr>
      <w:lang w:val="en-US"/>
    </w:rPr>
  </w:style>
  <w:style w:type="paragraph" w:styleId="Header">
    <w:name w:val="header"/>
    <w:basedOn w:val="Normal"/>
    <w:link w:val="HeaderChar"/>
    <w:uiPriority w:val="99"/>
    <w:rsid w:val="006425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6425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64256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itex.estonia@sanitex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nitex.estonia@sanitex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Dai</dc:creator>
  <cp:keywords/>
  <dc:description/>
  <cp:lastModifiedBy>Andreas Dai</cp:lastModifiedBy>
  <cp:revision>3</cp:revision>
  <cp:lastPrinted>2026-01-21T08:08:00Z</cp:lastPrinted>
  <dcterms:created xsi:type="dcterms:W3CDTF">2026-01-21T07:52:00Z</dcterms:created>
  <dcterms:modified xsi:type="dcterms:W3CDTF">2026-03-27T11:09:00Z</dcterms:modified>
</cp:coreProperties>
</file>